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65A821" w14:textId="77777777" w:rsidR="00BE60F0" w:rsidRDefault="00BE60F0" w:rsidP="00A935C4">
      <w:pPr>
        <w:jc w:val="center"/>
        <w:rPr>
          <w:rFonts w:ascii="Arial" w:hAnsi="Arial" w:cs="Arial"/>
          <w:b/>
          <w:szCs w:val="20"/>
        </w:rPr>
      </w:pPr>
    </w:p>
    <w:p w14:paraId="28EFE536" w14:textId="77777777" w:rsidR="00BE60F0" w:rsidRDefault="00BE60F0" w:rsidP="00A935C4">
      <w:pPr>
        <w:jc w:val="center"/>
        <w:rPr>
          <w:rFonts w:ascii="Arial" w:hAnsi="Arial" w:cs="Arial"/>
          <w:b/>
          <w:szCs w:val="20"/>
        </w:rPr>
      </w:pPr>
    </w:p>
    <w:p w14:paraId="16391FC3" w14:textId="032FE439" w:rsidR="00A935C4" w:rsidRPr="00A941E3" w:rsidRDefault="00A935C4" w:rsidP="007C6031">
      <w:pPr>
        <w:autoSpaceDE w:val="0"/>
        <w:autoSpaceDN w:val="0"/>
        <w:adjustRightInd w:val="0"/>
        <w:jc w:val="center"/>
        <w:rPr>
          <w:rFonts w:ascii="Arial" w:hAnsi="Arial" w:cs="Arial"/>
          <w:b/>
          <w:szCs w:val="20"/>
        </w:rPr>
      </w:pPr>
      <w:r w:rsidRPr="00A941E3">
        <w:rPr>
          <w:rFonts w:ascii="Arial" w:hAnsi="Arial" w:cs="Arial"/>
          <w:b/>
          <w:szCs w:val="20"/>
        </w:rPr>
        <w:t xml:space="preserve">Bestellung </w:t>
      </w:r>
      <w:r w:rsidR="007C6031" w:rsidRPr="007C6031">
        <w:rPr>
          <w:rFonts w:ascii="Arial" w:hAnsi="Arial" w:cs="Arial"/>
          <w:b/>
          <w:szCs w:val="20"/>
        </w:rPr>
        <w:t xml:space="preserve">der Abwicklung des Fundwesens – Lost &amp; </w:t>
      </w:r>
      <w:proofErr w:type="spellStart"/>
      <w:r w:rsidR="007C6031" w:rsidRPr="007C6031">
        <w:rPr>
          <w:rFonts w:ascii="Arial" w:hAnsi="Arial" w:cs="Arial"/>
          <w:b/>
          <w:szCs w:val="20"/>
        </w:rPr>
        <w:t>Found</w:t>
      </w:r>
      <w:proofErr w:type="spellEnd"/>
      <w:r w:rsidR="007C6031">
        <w:rPr>
          <w:rFonts w:ascii="Arial" w:hAnsi="Arial" w:cs="Arial"/>
          <w:b/>
          <w:szCs w:val="20"/>
        </w:rPr>
        <w:t xml:space="preserve"> </w:t>
      </w:r>
      <w:r w:rsidR="007C6031">
        <w:rPr>
          <w:rFonts w:ascii="Arial" w:hAnsi="Arial" w:cs="Arial"/>
          <w:b/>
          <w:szCs w:val="20"/>
        </w:rPr>
        <w:br/>
      </w:r>
      <w:r w:rsidR="007C6031" w:rsidRPr="007C6031">
        <w:rPr>
          <w:rFonts w:ascii="Arial" w:hAnsi="Arial" w:cs="Arial"/>
          <w:b/>
          <w:szCs w:val="20"/>
        </w:rPr>
        <w:t>für die Netzfahrplanperiode 202</w:t>
      </w:r>
      <w:r w:rsidR="0049239D">
        <w:rPr>
          <w:rFonts w:ascii="Arial" w:hAnsi="Arial" w:cs="Arial"/>
          <w:b/>
          <w:szCs w:val="20"/>
        </w:rPr>
        <w:t>6</w:t>
      </w:r>
    </w:p>
    <w:p w14:paraId="288438D5" w14:textId="77777777" w:rsidR="00A935C4" w:rsidRPr="006D7B50" w:rsidRDefault="00A935C4" w:rsidP="00A935C4">
      <w:pPr>
        <w:jc w:val="both"/>
        <w:rPr>
          <w:rFonts w:ascii="Arial" w:hAnsi="Arial" w:cs="Arial"/>
          <w:sz w:val="18"/>
          <w:szCs w:val="18"/>
        </w:rPr>
      </w:pPr>
    </w:p>
    <w:p w14:paraId="738517AC" w14:textId="77777777" w:rsidR="00A935C4" w:rsidRPr="006D7B50" w:rsidRDefault="00A935C4" w:rsidP="00A935C4">
      <w:pPr>
        <w:tabs>
          <w:tab w:val="left" w:pos="1980"/>
        </w:tabs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Die </w:t>
      </w:r>
    </w:p>
    <w:p w14:paraId="53EA0896" w14:textId="77777777" w:rsidR="00A935C4" w:rsidRPr="006D7B50" w:rsidRDefault="00A935C4" w:rsidP="00A935C4">
      <w:pPr>
        <w:tabs>
          <w:tab w:val="left" w:pos="1980"/>
        </w:tabs>
        <w:jc w:val="both"/>
        <w:rPr>
          <w:rFonts w:ascii="Arial" w:hAnsi="Arial" w:cs="Arial"/>
          <w:sz w:val="18"/>
          <w:szCs w:val="18"/>
        </w:rPr>
      </w:pPr>
    </w:p>
    <w:p w14:paraId="545839EF" w14:textId="77777777" w:rsidR="00A935C4" w:rsidRDefault="00A935C4" w:rsidP="00A935C4">
      <w:pPr>
        <w:tabs>
          <w:tab w:val="left" w:pos="1980"/>
        </w:tabs>
        <w:jc w:val="both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Musterbahn, </w:t>
      </w:r>
    </w:p>
    <w:p w14:paraId="57B35EB0" w14:textId="77777777" w:rsidR="00A935C4" w:rsidRDefault="00A935C4" w:rsidP="00A935C4">
      <w:pPr>
        <w:tabs>
          <w:tab w:val="left" w:pos="1980"/>
        </w:tabs>
        <w:jc w:val="both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…</w:t>
      </w:r>
    </w:p>
    <w:p w14:paraId="1744701D" w14:textId="77777777" w:rsidR="00A935C4" w:rsidRDefault="00A935C4" w:rsidP="00A935C4">
      <w:pPr>
        <w:tabs>
          <w:tab w:val="left" w:pos="1980"/>
        </w:tabs>
        <w:jc w:val="both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…</w:t>
      </w:r>
    </w:p>
    <w:p w14:paraId="378DCAC6" w14:textId="77777777" w:rsidR="00A935C4" w:rsidRDefault="00A935C4" w:rsidP="00A935C4">
      <w:pPr>
        <w:tabs>
          <w:tab w:val="left" w:pos="1980"/>
        </w:tabs>
        <w:jc w:val="both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FN </w:t>
      </w:r>
      <w:proofErr w:type="spellStart"/>
      <w:r>
        <w:rPr>
          <w:rFonts w:ascii="Arial" w:hAnsi="Arial" w:cs="Arial"/>
          <w:b/>
          <w:bCs/>
          <w:sz w:val="18"/>
          <w:szCs w:val="18"/>
        </w:rPr>
        <w:t>xxxxxxx</w:t>
      </w:r>
      <w:proofErr w:type="spellEnd"/>
    </w:p>
    <w:p w14:paraId="08A81E1B" w14:textId="77777777" w:rsidR="007C6031" w:rsidRPr="007C6031" w:rsidRDefault="007C6031" w:rsidP="007C6031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 w:rsidRPr="007C6031">
        <w:rPr>
          <w:rFonts w:ascii="Arial" w:hAnsi="Arial" w:cs="Arial"/>
          <w:sz w:val="18"/>
          <w:szCs w:val="18"/>
        </w:rPr>
        <w:t>(im Folgenden kurz „EVU“)</w:t>
      </w:r>
    </w:p>
    <w:p w14:paraId="336610FB" w14:textId="77777777" w:rsidR="007C6031" w:rsidRDefault="007C6031" w:rsidP="007C6031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</w:p>
    <w:p w14:paraId="376DA18C" w14:textId="1E94586A" w:rsidR="007C6031" w:rsidRDefault="007C6031" w:rsidP="007C6031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 w:rsidRPr="007C6031">
        <w:rPr>
          <w:rFonts w:ascii="Arial" w:hAnsi="Arial" w:cs="Arial"/>
          <w:sz w:val="18"/>
          <w:szCs w:val="18"/>
        </w:rPr>
        <w:t>bestellt zu den in den Schienennetz-Nutzungsbedingungen unter Punkt 7.3.2.2 genannten Konditionen die Leistung</w:t>
      </w:r>
      <w:r>
        <w:rPr>
          <w:rFonts w:ascii="Arial" w:hAnsi="Arial" w:cs="Arial"/>
          <w:sz w:val="18"/>
          <w:szCs w:val="18"/>
        </w:rPr>
        <w:t xml:space="preserve"> </w:t>
      </w:r>
      <w:r w:rsidRPr="007C6031">
        <w:rPr>
          <w:rFonts w:ascii="Arial" w:hAnsi="Arial" w:cs="Arial"/>
          <w:sz w:val="18"/>
          <w:szCs w:val="18"/>
        </w:rPr>
        <w:t xml:space="preserve">„Lost &amp; </w:t>
      </w:r>
      <w:proofErr w:type="spellStart"/>
      <w:r w:rsidRPr="007C6031">
        <w:rPr>
          <w:rFonts w:ascii="Arial" w:hAnsi="Arial" w:cs="Arial"/>
          <w:sz w:val="18"/>
          <w:szCs w:val="18"/>
        </w:rPr>
        <w:t>Found</w:t>
      </w:r>
      <w:proofErr w:type="spellEnd"/>
      <w:r w:rsidRPr="007C6031">
        <w:rPr>
          <w:rFonts w:ascii="Arial" w:hAnsi="Arial" w:cs="Arial"/>
          <w:sz w:val="18"/>
          <w:szCs w:val="18"/>
        </w:rPr>
        <w:t>“.</w:t>
      </w:r>
    </w:p>
    <w:p w14:paraId="3C109002" w14:textId="77777777" w:rsidR="007C6031" w:rsidRPr="007C6031" w:rsidRDefault="007C6031" w:rsidP="007C6031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</w:p>
    <w:p w14:paraId="31DB2B3B" w14:textId="77777777" w:rsidR="007C6031" w:rsidRPr="007C6031" w:rsidRDefault="007C6031" w:rsidP="007C6031">
      <w:pPr>
        <w:rPr>
          <w:rFonts w:ascii="Arial" w:hAnsi="Arial" w:cs="Arial"/>
          <w:sz w:val="18"/>
          <w:szCs w:val="18"/>
        </w:rPr>
      </w:pPr>
      <w:r w:rsidRPr="007C6031">
        <w:rPr>
          <w:rFonts w:ascii="Arial" w:hAnsi="Arial" w:cs="Arial"/>
          <w:sz w:val="18"/>
          <w:szCs w:val="18"/>
        </w:rPr>
        <w:t>Die Bestellung hat spätestens drei Monate vor Beginn des Netzfahrplans zu erfolgen.</w:t>
      </w:r>
    </w:p>
    <w:p w14:paraId="2C0443DA" w14:textId="77777777" w:rsidR="00A935C4" w:rsidRDefault="00A935C4" w:rsidP="00A935C4">
      <w:pPr>
        <w:rPr>
          <w:rFonts w:ascii="Arial" w:hAnsi="Arial" w:cs="Arial"/>
          <w:sz w:val="18"/>
          <w:szCs w:val="18"/>
        </w:rPr>
      </w:pPr>
    </w:p>
    <w:p w14:paraId="3AABBDFD" w14:textId="77777777" w:rsidR="00A935C4" w:rsidRPr="001408CB" w:rsidRDefault="00A935C4" w:rsidP="00A935C4">
      <w:pPr>
        <w:rPr>
          <w:rFonts w:ascii="Arial" w:hAnsi="Arial" w:cs="Arial"/>
          <w:b/>
          <w:sz w:val="18"/>
          <w:szCs w:val="18"/>
        </w:rPr>
      </w:pPr>
      <w:r w:rsidRPr="001408CB">
        <w:rPr>
          <w:rFonts w:ascii="Arial" w:hAnsi="Arial" w:cs="Arial"/>
          <w:b/>
          <w:sz w:val="18"/>
          <w:szCs w:val="18"/>
        </w:rPr>
        <w:t>Sonstige Bestimmungen</w:t>
      </w:r>
    </w:p>
    <w:p w14:paraId="69A46ACC" w14:textId="77777777" w:rsidR="00A935C4" w:rsidRPr="006D7B50" w:rsidRDefault="00A935C4" w:rsidP="00A935C4">
      <w:pPr>
        <w:jc w:val="both"/>
        <w:rPr>
          <w:rFonts w:ascii="Arial" w:hAnsi="Arial" w:cs="Arial"/>
          <w:sz w:val="18"/>
          <w:szCs w:val="18"/>
        </w:rPr>
      </w:pPr>
    </w:p>
    <w:p w14:paraId="6EBC46F2" w14:textId="77777777" w:rsidR="007C6031" w:rsidRDefault="007C6031" w:rsidP="007C6031">
      <w:pPr>
        <w:rPr>
          <w:rFonts w:ascii="Arial" w:hAnsi="Arial" w:cs="Arial"/>
          <w:sz w:val="18"/>
          <w:szCs w:val="18"/>
        </w:rPr>
      </w:pPr>
      <w:r w:rsidRPr="007C6031">
        <w:rPr>
          <w:rFonts w:ascii="Arial" w:hAnsi="Arial" w:cs="Arial"/>
          <w:sz w:val="18"/>
          <w:szCs w:val="18"/>
        </w:rPr>
        <w:t>(1) Die gesetzlichen Gebühren, die mit der Errichtung dieser Urkunde bzw. dieses Rechtsgeschäftes im</w:t>
      </w:r>
      <w:r>
        <w:rPr>
          <w:rFonts w:ascii="Arial" w:hAnsi="Arial" w:cs="Arial"/>
          <w:sz w:val="18"/>
          <w:szCs w:val="18"/>
        </w:rPr>
        <w:t xml:space="preserve"> </w:t>
      </w:r>
      <w:r w:rsidRPr="007C6031">
        <w:rPr>
          <w:rFonts w:ascii="Arial" w:hAnsi="Arial" w:cs="Arial"/>
          <w:sz w:val="18"/>
          <w:szCs w:val="18"/>
        </w:rPr>
        <w:t>Zusammenhang stehen, trägt das EVU. Allfällige Rechtsgeschäftsgebühren sind vom EVU selbst zu berechnen</w:t>
      </w:r>
      <w:r>
        <w:rPr>
          <w:rFonts w:ascii="Arial" w:hAnsi="Arial" w:cs="Arial"/>
          <w:sz w:val="18"/>
          <w:szCs w:val="18"/>
        </w:rPr>
        <w:t xml:space="preserve"> </w:t>
      </w:r>
      <w:r w:rsidRPr="007C6031">
        <w:rPr>
          <w:rFonts w:ascii="Arial" w:hAnsi="Arial" w:cs="Arial"/>
          <w:sz w:val="18"/>
          <w:szCs w:val="18"/>
        </w:rPr>
        <w:t>und an das Finanzamt abzuführen. Aufgrund der Auslegungsspielräume des Gebührenrechts kann nicht</w:t>
      </w:r>
      <w:r>
        <w:rPr>
          <w:rFonts w:ascii="Arial" w:hAnsi="Arial" w:cs="Arial"/>
          <w:sz w:val="18"/>
          <w:szCs w:val="18"/>
        </w:rPr>
        <w:t xml:space="preserve"> </w:t>
      </w:r>
      <w:r w:rsidRPr="007C6031">
        <w:rPr>
          <w:rFonts w:ascii="Arial" w:hAnsi="Arial" w:cs="Arial"/>
          <w:sz w:val="18"/>
          <w:szCs w:val="18"/>
        </w:rPr>
        <w:t>ausgeschlossen werden, dass die Finanzbehörde im Fall einer Überprüfung eine höhere und/oder eine weitere</w:t>
      </w:r>
      <w:r>
        <w:rPr>
          <w:rFonts w:ascii="Arial" w:hAnsi="Arial" w:cs="Arial"/>
          <w:sz w:val="18"/>
          <w:szCs w:val="18"/>
        </w:rPr>
        <w:t xml:space="preserve"> </w:t>
      </w:r>
      <w:r w:rsidRPr="007C6031">
        <w:rPr>
          <w:rFonts w:ascii="Arial" w:hAnsi="Arial" w:cs="Arial"/>
          <w:sz w:val="18"/>
          <w:szCs w:val="18"/>
        </w:rPr>
        <w:t>Gebühr festsetzt und infolgedessen eine Nachzahlung vorschreibt. Die Vertragsparteien halten ausdrücklich fest,</w:t>
      </w:r>
      <w:r>
        <w:rPr>
          <w:rFonts w:ascii="Arial" w:hAnsi="Arial" w:cs="Arial"/>
          <w:sz w:val="18"/>
          <w:szCs w:val="18"/>
        </w:rPr>
        <w:t xml:space="preserve"> </w:t>
      </w:r>
      <w:r w:rsidRPr="007C6031">
        <w:rPr>
          <w:rFonts w:ascii="Arial" w:hAnsi="Arial" w:cs="Arial"/>
          <w:sz w:val="18"/>
          <w:szCs w:val="18"/>
        </w:rPr>
        <w:t>dass die Verpflichtung gemäß Satz 1 auch eine von der Finanzbehörde vorgeschriebene Nachzahlung und/oder</w:t>
      </w:r>
      <w:r>
        <w:rPr>
          <w:rFonts w:ascii="Arial" w:hAnsi="Arial" w:cs="Arial"/>
          <w:sz w:val="18"/>
          <w:szCs w:val="18"/>
        </w:rPr>
        <w:t xml:space="preserve"> </w:t>
      </w:r>
      <w:r w:rsidRPr="007C6031">
        <w:rPr>
          <w:rFonts w:ascii="Arial" w:hAnsi="Arial" w:cs="Arial"/>
          <w:sz w:val="18"/>
          <w:szCs w:val="18"/>
        </w:rPr>
        <w:t>weitere Gebühr umfasst. Ein allfälliger Rückerstattungsbetrag wird unverzüglich an das EVU zurückgezahlt.</w:t>
      </w:r>
      <w:r>
        <w:rPr>
          <w:rFonts w:ascii="Arial" w:hAnsi="Arial" w:cs="Arial"/>
          <w:sz w:val="18"/>
          <w:szCs w:val="18"/>
        </w:rPr>
        <w:t xml:space="preserve"> </w:t>
      </w:r>
    </w:p>
    <w:p w14:paraId="75B16036" w14:textId="77777777" w:rsidR="007C6031" w:rsidRDefault="007C6031" w:rsidP="007C6031">
      <w:pPr>
        <w:rPr>
          <w:rFonts w:ascii="Arial" w:hAnsi="Arial" w:cs="Arial"/>
          <w:sz w:val="18"/>
          <w:szCs w:val="18"/>
        </w:rPr>
      </w:pPr>
    </w:p>
    <w:p w14:paraId="1A8A9214" w14:textId="3BCFD839" w:rsidR="007C6031" w:rsidRDefault="007C6031" w:rsidP="007C6031">
      <w:pPr>
        <w:rPr>
          <w:rFonts w:ascii="Arial" w:hAnsi="Arial" w:cs="Arial"/>
          <w:sz w:val="18"/>
          <w:szCs w:val="18"/>
        </w:rPr>
      </w:pPr>
      <w:r w:rsidRPr="007C6031">
        <w:rPr>
          <w:rFonts w:ascii="Arial" w:hAnsi="Arial" w:cs="Arial"/>
          <w:sz w:val="18"/>
          <w:szCs w:val="18"/>
        </w:rPr>
        <w:t>(2) Jede Art der Weitergabe von Rechten aus diesem Vertrag ist untersagt. Im Falle eines Widerrufs oder einer</w:t>
      </w:r>
      <w:r>
        <w:rPr>
          <w:rFonts w:ascii="Arial" w:hAnsi="Arial" w:cs="Arial"/>
          <w:sz w:val="18"/>
          <w:szCs w:val="18"/>
        </w:rPr>
        <w:t xml:space="preserve"> </w:t>
      </w:r>
      <w:r w:rsidRPr="007C6031">
        <w:rPr>
          <w:rFonts w:ascii="Arial" w:hAnsi="Arial" w:cs="Arial"/>
          <w:sz w:val="18"/>
          <w:szCs w:val="18"/>
        </w:rPr>
        <w:t>sonstigen Vertragsbeendigung durch das EVU oder der ÖBB-Infrastruktur AG stehen dem EVU keinerlei Ansprüche</w:t>
      </w:r>
      <w:r>
        <w:rPr>
          <w:rFonts w:ascii="Arial" w:hAnsi="Arial" w:cs="Arial"/>
          <w:sz w:val="18"/>
          <w:szCs w:val="18"/>
        </w:rPr>
        <w:t xml:space="preserve"> </w:t>
      </w:r>
      <w:r w:rsidRPr="007C6031">
        <w:rPr>
          <w:rFonts w:ascii="Arial" w:hAnsi="Arial" w:cs="Arial"/>
          <w:sz w:val="18"/>
          <w:szCs w:val="18"/>
        </w:rPr>
        <w:t>gegen die ÖBB-Infrastruktur AG zu.</w:t>
      </w:r>
    </w:p>
    <w:p w14:paraId="2FA6E324" w14:textId="77777777" w:rsidR="007C6031" w:rsidRPr="007C6031" w:rsidRDefault="007C6031" w:rsidP="007C6031">
      <w:pPr>
        <w:rPr>
          <w:rFonts w:ascii="Arial" w:hAnsi="Arial" w:cs="Arial"/>
          <w:sz w:val="18"/>
          <w:szCs w:val="18"/>
        </w:rPr>
      </w:pPr>
    </w:p>
    <w:p w14:paraId="59CDD4F1" w14:textId="2153792D" w:rsidR="007C6031" w:rsidRPr="007C6031" w:rsidRDefault="007C6031" w:rsidP="007C6031">
      <w:pPr>
        <w:rPr>
          <w:rFonts w:ascii="Arial" w:hAnsi="Arial" w:cs="Arial"/>
          <w:sz w:val="18"/>
          <w:szCs w:val="18"/>
        </w:rPr>
      </w:pPr>
      <w:r w:rsidRPr="007C6031">
        <w:rPr>
          <w:rFonts w:ascii="Arial" w:hAnsi="Arial" w:cs="Arial"/>
          <w:sz w:val="18"/>
          <w:szCs w:val="18"/>
        </w:rPr>
        <w:t>(3) Das Vertragsverhältnis ist mit dem Ende der jeweiligen Netzfahrplanperiode befristet. Wenn ein</w:t>
      </w:r>
      <w:r>
        <w:rPr>
          <w:rFonts w:ascii="Arial" w:hAnsi="Arial" w:cs="Arial"/>
          <w:sz w:val="18"/>
          <w:szCs w:val="18"/>
        </w:rPr>
        <w:t xml:space="preserve"> </w:t>
      </w:r>
      <w:r w:rsidRPr="007C6031">
        <w:rPr>
          <w:rFonts w:ascii="Arial" w:hAnsi="Arial" w:cs="Arial"/>
          <w:sz w:val="18"/>
          <w:szCs w:val="18"/>
        </w:rPr>
        <w:t>Vertragspartner trotz eingeschriebener Mahnung wesentliche Leistungen nicht erbringt, kann der andere</w:t>
      </w:r>
    </w:p>
    <w:p w14:paraId="5A2E5F82" w14:textId="77777777" w:rsidR="007C6031" w:rsidRDefault="007C6031" w:rsidP="007C6031">
      <w:pPr>
        <w:rPr>
          <w:rFonts w:ascii="Arial" w:hAnsi="Arial" w:cs="Arial"/>
          <w:sz w:val="18"/>
          <w:szCs w:val="18"/>
        </w:rPr>
      </w:pPr>
      <w:r w:rsidRPr="007C6031">
        <w:rPr>
          <w:rFonts w:ascii="Arial" w:hAnsi="Arial" w:cs="Arial"/>
          <w:sz w:val="18"/>
          <w:szCs w:val="18"/>
        </w:rPr>
        <w:t>Vertragspartner den Vertrag mit sofortiger Wirkung mittels eingeschriebenen Briefes auflösen.</w:t>
      </w:r>
      <w:r>
        <w:rPr>
          <w:rFonts w:ascii="Arial" w:hAnsi="Arial" w:cs="Arial"/>
          <w:sz w:val="18"/>
          <w:szCs w:val="18"/>
        </w:rPr>
        <w:t xml:space="preserve"> </w:t>
      </w:r>
    </w:p>
    <w:p w14:paraId="30AC96AE" w14:textId="77777777" w:rsidR="007C6031" w:rsidRDefault="007C6031" w:rsidP="007C6031">
      <w:pPr>
        <w:rPr>
          <w:rFonts w:ascii="Arial" w:hAnsi="Arial" w:cs="Arial"/>
          <w:sz w:val="18"/>
          <w:szCs w:val="18"/>
        </w:rPr>
      </w:pPr>
    </w:p>
    <w:p w14:paraId="30D81127" w14:textId="3AA9998F" w:rsidR="007C6031" w:rsidRDefault="007C6031" w:rsidP="007C6031">
      <w:pPr>
        <w:rPr>
          <w:rFonts w:ascii="Arial" w:hAnsi="Arial" w:cs="Arial"/>
          <w:sz w:val="18"/>
          <w:szCs w:val="18"/>
        </w:rPr>
      </w:pPr>
      <w:r w:rsidRPr="007C6031">
        <w:rPr>
          <w:rFonts w:ascii="Arial" w:hAnsi="Arial" w:cs="Arial"/>
          <w:sz w:val="18"/>
          <w:szCs w:val="18"/>
        </w:rPr>
        <w:t>(4) Alle rechtsgeschäftlichen Erklärungen und alle sonstigen Mitteilungen des EVUs zu diesem Vertragsverhältnis</w:t>
      </w:r>
      <w:r>
        <w:rPr>
          <w:rFonts w:ascii="Arial" w:hAnsi="Arial" w:cs="Arial"/>
          <w:sz w:val="18"/>
          <w:szCs w:val="18"/>
        </w:rPr>
        <w:t xml:space="preserve"> </w:t>
      </w:r>
      <w:r w:rsidRPr="007C6031">
        <w:rPr>
          <w:rFonts w:ascii="Arial" w:hAnsi="Arial" w:cs="Arial"/>
          <w:sz w:val="18"/>
          <w:szCs w:val="18"/>
        </w:rPr>
        <w:t>sind ausschließlich an die ÖBB-Infrastruktur AG zu richten. Rechtsverbindliche Erklärungen können ausschließlich</w:t>
      </w:r>
      <w:r>
        <w:rPr>
          <w:rFonts w:ascii="Arial" w:hAnsi="Arial" w:cs="Arial"/>
          <w:sz w:val="18"/>
          <w:szCs w:val="18"/>
        </w:rPr>
        <w:t xml:space="preserve"> </w:t>
      </w:r>
      <w:r w:rsidRPr="007C6031">
        <w:rPr>
          <w:rFonts w:ascii="Arial" w:hAnsi="Arial" w:cs="Arial"/>
          <w:sz w:val="18"/>
          <w:szCs w:val="18"/>
        </w:rPr>
        <w:t>schriftlich per E-Mail abgegeben werden, wobei für die Rechtswirksamkeit das Einlangen beim Empfänger</w:t>
      </w:r>
      <w:r>
        <w:rPr>
          <w:rFonts w:ascii="Arial" w:hAnsi="Arial" w:cs="Arial"/>
          <w:sz w:val="18"/>
          <w:szCs w:val="18"/>
        </w:rPr>
        <w:t xml:space="preserve"> </w:t>
      </w:r>
      <w:r w:rsidRPr="007C6031">
        <w:rPr>
          <w:rFonts w:ascii="Arial" w:hAnsi="Arial" w:cs="Arial"/>
          <w:sz w:val="18"/>
          <w:szCs w:val="18"/>
        </w:rPr>
        <w:t>maßgeblich ist. Eine Änderung der Adresse hat er schriftlich bekannt zu geben. Solange diese Mitteilung nicht</w:t>
      </w:r>
      <w:r>
        <w:rPr>
          <w:rFonts w:ascii="Arial" w:hAnsi="Arial" w:cs="Arial"/>
          <w:sz w:val="18"/>
          <w:szCs w:val="18"/>
        </w:rPr>
        <w:t xml:space="preserve"> </w:t>
      </w:r>
      <w:r w:rsidRPr="007C6031">
        <w:rPr>
          <w:rFonts w:ascii="Arial" w:hAnsi="Arial" w:cs="Arial"/>
          <w:sz w:val="18"/>
          <w:szCs w:val="18"/>
        </w:rPr>
        <w:t>erfolgt ist, gilt eine rechtlich bedeutsame Erklärung, die an die zuletzt bekannt gegebene Anschrift gesendet wird,</w:t>
      </w:r>
      <w:r>
        <w:rPr>
          <w:rFonts w:ascii="Arial" w:hAnsi="Arial" w:cs="Arial"/>
          <w:sz w:val="18"/>
          <w:szCs w:val="18"/>
        </w:rPr>
        <w:t xml:space="preserve"> </w:t>
      </w:r>
      <w:r w:rsidRPr="007C6031">
        <w:rPr>
          <w:rFonts w:ascii="Arial" w:hAnsi="Arial" w:cs="Arial"/>
          <w:sz w:val="18"/>
          <w:szCs w:val="18"/>
        </w:rPr>
        <w:t>als zugegangen.</w:t>
      </w:r>
    </w:p>
    <w:p w14:paraId="1774CEC8" w14:textId="77777777" w:rsidR="007C6031" w:rsidRPr="007C6031" w:rsidRDefault="007C6031" w:rsidP="007C6031">
      <w:pPr>
        <w:rPr>
          <w:rFonts w:ascii="Arial" w:hAnsi="Arial" w:cs="Arial"/>
          <w:sz w:val="18"/>
          <w:szCs w:val="18"/>
        </w:rPr>
      </w:pPr>
    </w:p>
    <w:p w14:paraId="0D677CC6" w14:textId="3502FB7F" w:rsidR="007C6031" w:rsidRDefault="007C6031" w:rsidP="007C6031">
      <w:pPr>
        <w:rPr>
          <w:rFonts w:ascii="Arial" w:hAnsi="Arial" w:cs="Arial"/>
          <w:sz w:val="18"/>
          <w:szCs w:val="18"/>
        </w:rPr>
      </w:pPr>
      <w:r w:rsidRPr="007C6031">
        <w:rPr>
          <w:rFonts w:ascii="Arial" w:hAnsi="Arial" w:cs="Arial"/>
          <w:sz w:val="18"/>
          <w:szCs w:val="18"/>
        </w:rPr>
        <w:t>(5) Die Rechnungslegung für diese Leistung erfolgt monatlich im Nachhinein mit einem Zahlungsziel von 30 Tagen</w:t>
      </w:r>
      <w:r>
        <w:rPr>
          <w:rFonts w:ascii="Arial" w:hAnsi="Arial" w:cs="Arial"/>
          <w:sz w:val="18"/>
          <w:szCs w:val="18"/>
        </w:rPr>
        <w:t xml:space="preserve"> </w:t>
      </w:r>
      <w:r w:rsidRPr="007C6031">
        <w:rPr>
          <w:rFonts w:ascii="Arial" w:hAnsi="Arial" w:cs="Arial"/>
          <w:sz w:val="18"/>
          <w:szCs w:val="18"/>
        </w:rPr>
        <w:t>netto ab Rechnungsdatum. Der Rechnungsbetrag ist auf das in der Rechnung bekanntgegebene Konto zu</w:t>
      </w:r>
      <w:r>
        <w:rPr>
          <w:rFonts w:ascii="Arial" w:hAnsi="Arial" w:cs="Arial"/>
          <w:sz w:val="18"/>
          <w:szCs w:val="18"/>
        </w:rPr>
        <w:t xml:space="preserve"> </w:t>
      </w:r>
      <w:r w:rsidRPr="007C6031">
        <w:rPr>
          <w:rFonts w:ascii="Arial" w:hAnsi="Arial" w:cs="Arial"/>
          <w:sz w:val="18"/>
          <w:szCs w:val="18"/>
        </w:rPr>
        <w:t>überweisen.</w:t>
      </w:r>
    </w:p>
    <w:p w14:paraId="625A4359" w14:textId="77777777" w:rsidR="007C6031" w:rsidRPr="007C6031" w:rsidRDefault="007C6031" w:rsidP="007C6031">
      <w:pPr>
        <w:rPr>
          <w:rFonts w:ascii="Arial" w:hAnsi="Arial" w:cs="Arial"/>
          <w:sz w:val="18"/>
          <w:szCs w:val="18"/>
        </w:rPr>
      </w:pPr>
    </w:p>
    <w:p w14:paraId="32E8F7A8" w14:textId="580F36B7" w:rsidR="007C6031" w:rsidRDefault="007C6031" w:rsidP="007C6031">
      <w:pPr>
        <w:rPr>
          <w:rFonts w:ascii="Arial" w:hAnsi="Arial" w:cs="Arial"/>
          <w:sz w:val="18"/>
          <w:szCs w:val="18"/>
        </w:rPr>
      </w:pPr>
      <w:r w:rsidRPr="007C6031">
        <w:rPr>
          <w:rFonts w:ascii="Arial" w:hAnsi="Arial" w:cs="Arial"/>
          <w:sz w:val="18"/>
          <w:szCs w:val="18"/>
        </w:rPr>
        <w:t>(6) Das EVU ist nicht berechtigt, mit allfälligen Gegenforderungen, aus welchem Titel immer, gegen die</w:t>
      </w:r>
      <w:r>
        <w:rPr>
          <w:rFonts w:ascii="Arial" w:hAnsi="Arial" w:cs="Arial"/>
          <w:sz w:val="18"/>
          <w:szCs w:val="18"/>
        </w:rPr>
        <w:t xml:space="preserve"> </w:t>
      </w:r>
      <w:r w:rsidRPr="007C6031">
        <w:rPr>
          <w:rFonts w:ascii="Arial" w:hAnsi="Arial" w:cs="Arial"/>
          <w:sz w:val="18"/>
          <w:szCs w:val="18"/>
        </w:rPr>
        <w:t>Forderungen der ÖBB-Infrastruktur AG aufzurechnen.</w:t>
      </w:r>
    </w:p>
    <w:p w14:paraId="5AB2ED62" w14:textId="77777777" w:rsidR="007C6031" w:rsidRPr="007C6031" w:rsidRDefault="007C6031" w:rsidP="007C6031">
      <w:pPr>
        <w:rPr>
          <w:rFonts w:ascii="Arial" w:hAnsi="Arial" w:cs="Arial"/>
          <w:sz w:val="18"/>
          <w:szCs w:val="18"/>
        </w:rPr>
      </w:pPr>
    </w:p>
    <w:p w14:paraId="58FCE9AA" w14:textId="2B837F4B" w:rsidR="007C6031" w:rsidRDefault="007C6031" w:rsidP="007C6031">
      <w:pPr>
        <w:rPr>
          <w:rFonts w:ascii="Arial" w:hAnsi="Arial" w:cs="Arial"/>
          <w:sz w:val="18"/>
          <w:szCs w:val="18"/>
        </w:rPr>
      </w:pPr>
      <w:r w:rsidRPr="007C6031">
        <w:rPr>
          <w:rFonts w:ascii="Arial" w:hAnsi="Arial" w:cs="Arial"/>
          <w:sz w:val="18"/>
          <w:szCs w:val="18"/>
        </w:rPr>
        <w:t>(7) Sollte eine Bestimmung dieser Nutzungsbedingungen unwirksam sein oder werden, wird diese durch eine</w:t>
      </w:r>
      <w:r>
        <w:rPr>
          <w:rFonts w:ascii="Arial" w:hAnsi="Arial" w:cs="Arial"/>
          <w:sz w:val="18"/>
          <w:szCs w:val="18"/>
        </w:rPr>
        <w:t xml:space="preserve"> </w:t>
      </w:r>
      <w:r w:rsidRPr="007C6031">
        <w:rPr>
          <w:rFonts w:ascii="Arial" w:hAnsi="Arial" w:cs="Arial"/>
          <w:sz w:val="18"/>
          <w:szCs w:val="18"/>
        </w:rPr>
        <w:t>möglichst ähnliche ersetzt und ist die Gültigkeit der verbleibenden Teile davon nicht betroffen.</w:t>
      </w:r>
    </w:p>
    <w:p w14:paraId="31506807" w14:textId="77777777" w:rsidR="007C6031" w:rsidRPr="007C6031" w:rsidRDefault="007C6031" w:rsidP="007C6031">
      <w:pPr>
        <w:rPr>
          <w:rFonts w:ascii="Arial" w:hAnsi="Arial" w:cs="Arial"/>
          <w:sz w:val="18"/>
          <w:szCs w:val="18"/>
        </w:rPr>
      </w:pPr>
    </w:p>
    <w:p w14:paraId="741B5122" w14:textId="3BA1E946" w:rsidR="00A935C4" w:rsidRPr="006D7B50" w:rsidRDefault="007C6031" w:rsidP="007C6031">
      <w:pPr>
        <w:rPr>
          <w:rFonts w:ascii="Arial" w:hAnsi="Arial" w:cs="Arial"/>
          <w:sz w:val="18"/>
          <w:szCs w:val="18"/>
        </w:rPr>
      </w:pPr>
      <w:r w:rsidRPr="007C6031">
        <w:rPr>
          <w:rFonts w:ascii="Arial" w:hAnsi="Arial" w:cs="Arial"/>
          <w:sz w:val="18"/>
          <w:szCs w:val="18"/>
        </w:rPr>
        <w:t>(8) Für alle aus diesem Vertragsverhältnis entspringenden Rechtsstreitigkeiten wird als ausschließlicher</w:t>
      </w:r>
      <w:r>
        <w:rPr>
          <w:rFonts w:ascii="Arial" w:hAnsi="Arial" w:cs="Arial"/>
          <w:sz w:val="18"/>
          <w:szCs w:val="18"/>
        </w:rPr>
        <w:t xml:space="preserve"> </w:t>
      </w:r>
      <w:r w:rsidRPr="007C6031">
        <w:rPr>
          <w:rFonts w:ascii="Arial" w:hAnsi="Arial" w:cs="Arial"/>
          <w:sz w:val="18"/>
          <w:szCs w:val="18"/>
        </w:rPr>
        <w:t xml:space="preserve">Gerichtsstand das sachlich zuständige Gericht </w:t>
      </w:r>
      <w:proofErr w:type="gramStart"/>
      <w:r w:rsidRPr="007C6031">
        <w:rPr>
          <w:rFonts w:ascii="Arial" w:hAnsi="Arial" w:cs="Arial"/>
          <w:sz w:val="18"/>
          <w:szCs w:val="18"/>
        </w:rPr>
        <w:t>in 1010</w:t>
      </w:r>
      <w:proofErr w:type="gramEnd"/>
      <w:r w:rsidRPr="007C6031">
        <w:rPr>
          <w:rFonts w:ascii="Arial" w:hAnsi="Arial" w:cs="Arial"/>
          <w:sz w:val="18"/>
          <w:szCs w:val="18"/>
        </w:rPr>
        <w:t xml:space="preserve"> Wien vereinbart. Es ist ausschließlich </w:t>
      </w:r>
      <w:proofErr w:type="gramStart"/>
      <w:r w:rsidRPr="007C6031">
        <w:rPr>
          <w:rFonts w:ascii="Arial" w:hAnsi="Arial" w:cs="Arial"/>
          <w:sz w:val="18"/>
          <w:szCs w:val="18"/>
        </w:rPr>
        <w:t>Österreichisches</w:t>
      </w:r>
      <w:proofErr w:type="gramEnd"/>
      <w:r>
        <w:rPr>
          <w:rFonts w:ascii="Arial" w:hAnsi="Arial" w:cs="Arial"/>
          <w:sz w:val="18"/>
          <w:szCs w:val="18"/>
        </w:rPr>
        <w:t xml:space="preserve"> </w:t>
      </w:r>
      <w:r w:rsidRPr="007C6031">
        <w:rPr>
          <w:rFonts w:ascii="Arial" w:hAnsi="Arial" w:cs="Arial"/>
          <w:sz w:val="18"/>
          <w:szCs w:val="18"/>
        </w:rPr>
        <w:t>Recht anwendbar.</w:t>
      </w:r>
    </w:p>
    <w:p w14:paraId="570474FE" w14:textId="77777777" w:rsidR="00A935C4" w:rsidRPr="006D7B50" w:rsidRDefault="00A935C4" w:rsidP="00A935C4">
      <w:pPr>
        <w:jc w:val="center"/>
        <w:rPr>
          <w:rFonts w:ascii="Arial" w:hAnsi="Arial" w:cs="Arial"/>
          <w:sz w:val="18"/>
          <w:szCs w:val="18"/>
        </w:rPr>
      </w:pPr>
    </w:p>
    <w:p w14:paraId="610926FD" w14:textId="77777777" w:rsidR="00A935C4" w:rsidRPr="006D7B50" w:rsidRDefault="00A935C4" w:rsidP="00A935C4">
      <w:pPr>
        <w:rPr>
          <w:rFonts w:ascii="Arial" w:hAnsi="Arial" w:cs="Arial"/>
          <w:sz w:val="18"/>
          <w:szCs w:val="18"/>
        </w:rPr>
      </w:pPr>
    </w:p>
    <w:p w14:paraId="37299546" w14:textId="77777777" w:rsidR="00A935C4" w:rsidRPr="006D7B50" w:rsidRDefault="00A935C4" w:rsidP="00A935C4">
      <w:pPr>
        <w:tabs>
          <w:tab w:val="left" w:pos="5400"/>
        </w:tabs>
        <w:rPr>
          <w:rFonts w:ascii="Arial" w:hAnsi="Arial" w:cs="Arial"/>
          <w:sz w:val="18"/>
          <w:szCs w:val="18"/>
          <w:lang w:val="de-AT"/>
        </w:rPr>
      </w:pPr>
      <w:r>
        <w:rPr>
          <w:rFonts w:ascii="Arial" w:hAnsi="Arial" w:cs="Arial"/>
          <w:sz w:val="18"/>
          <w:szCs w:val="18"/>
          <w:lang w:val="de-AT"/>
        </w:rPr>
        <w:t>…</w:t>
      </w:r>
      <w:proofErr w:type="gramStart"/>
      <w:r>
        <w:rPr>
          <w:rFonts w:ascii="Arial" w:hAnsi="Arial" w:cs="Arial"/>
          <w:sz w:val="18"/>
          <w:szCs w:val="18"/>
          <w:lang w:val="de-AT"/>
        </w:rPr>
        <w:t>…….</w:t>
      </w:r>
      <w:proofErr w:type="gramEnd"/>
      <w:r>
        <w:rPr>
          <w:rFonts w:ascii="Arial" w:hAnsi="Arial" w:cs="Arial"/>
          <w:sz w:val="18"/>
          <w:szCs w:val="18"/>
          <w:lang w:val="de-AT"/>
        </w:rPr>
        <w:t>.,</w:t>
      </w:r>
      <w:r w:rsidRPr="006D7B50">
        <w:rPr>
          <w:rFonts w:ascii="Arial" w:hAnsi="Arial" w:cs="Arial"/>
          <w:sz w:val="18"/>
          <w:szCs w:val="18"/>
          <w:lang w:val="de-AT"/>
        </w:rPr>
        <w:t xml:space="preserve"> am ...........................</w:t>
      </w:r>
    </w:p>
    <w:p w14:paraId="51505E58" w14:textId="77777777" w:rsidR="00A935C4" w:rsidRPr="006D7B50" w:rsidRDefault="00A935C4" w:rsidP="00A935C4">
      <w:pPr>
        <w:tabs>
          <w:tab w:val="left" w:pos="5400"/>
        </w:tabs>
        <w:rPr>
          <w:rFonts w:ascii="Arial" w:hAnsi="Arial" w:cs="Arial"/>
          <w:sz w:val="18"/>
          <w:szCs w:val="18"/>
          <w:lang w:val="de-AT"/>
        </w:rPr>
      </w:pPr>
      <w:r w:rsidRPr="006D7B50">
        <w:rPr>
          <w:rFonts w:ascii="Arial" w:hAnsi="Arial" w:cs="Arial"/>
          <w:sz w:val="18"/>
          <w:szCs w:val="18"/>
        </w:rPr>
        <w:tab/>
      </w:r>
    </w:p>
    <w:p w14:paraId="13402D7D" w14:textId="77777777" w:rsidR="00A935C4" w:rsidRPr="00182034" w:rsidRDefault="00A935C4" w:rsidP="00A935C4">
      <w:pPr>
        <w:tabs>
          <w:tab w:val="left" w:pos="180"/>
        </w:tabs>
        <w:ind w:left="5415" w:hanging="5415"/>
        <w:rPr>
          <w:rFonts w:ascii="Arial" w:hAnsi="Arial" w:cs="Arial"/>
          <w:sz w:val="18"/>
          <w:szCs w:val="18"/>
          <w:lang w:val="de-AT"/>
        </w:rPr>
      </w:pPr>
      <w:r>
        <w:rPr>
          <w:rFonts w:ascii="Arial" w:hAnsi="Arial" w:cs="Arial"/>
          <w:b/>
          <w:bCs/>
          <w:sz w:val="18"/>
          <w:szCs w:val="18"/>
        </w:rPr>
        <w:t>Musterbahn</w:t>
      </w:r>
      <w:r w:rsidRPr="006D7B50">
        <w:rPr>
          <w:rFonts w:ascii="Arial" w:hAnsi="Arial" w:cs="Arial"/>
          <w:sz w:val="18"/>
          <w:szCs w:val="18"/>
          <w:lang w:val="de-AT"/>
        </w:rPr>
        <w:tab/>
      </w:r>
    </w:p>
    <w:p w14:paraId="201DCDE2" w14:textId="77777777" w:rsidR="00A935C4" w:rsidRPr="006D7B50" w:rsidRDefault="00A935C4" w:rsidP="00A935C4">
      <w:pPr>
        <w:tabs>
          <w:tab w:val="left" w:pos="5400"/>
        </w:tabs>
        <w:rPr>
          <w:rFonts w:ascii="Arial" w:hAnsi="Arial" w:cs="Arial"/>
          <w:sz w:val="18"/>
          <w:szCs w:val="18"/>
          <w:lang w:val="de-AT"/>
        </w:rPr>
      </w:pPr>
    </w:p>
    <w:p w14:paraId="327016CB" w14:textId="77777777" w:rsidR="00A935C4" w:rsidRPr="006D7B50" w:rsidRDefault="00A935C4" w:rsidP="00A935C4">
      <w:pPr>
        <w:tabs>
          <w:tab w:val="left" w:pos="5400"/>
        </w:tabs>
        <w:rPr>
          <w:rFonts w:ascii="Arial" w:hAnsi="Arial" w:cs="Arial"/>
          <w:sz w:val="18"/>
          <w:szCs w:val="18"/>
          <w:lang w:val="de-AT"/>
        </w:rPr>
      </w:pPr>
    </w:p>
    <w:p w14:paraId="26DD8B42" w14:textId="34CB921A" w:rsidR="00A935C4" w:rsidRPr="006D7B50" w:rsidRDefault="00A935C4" w:rsidP="007C6031">
      <w:pPr>
        <w:tabs>
          <w:tab w:val="left" w:pos="5400"/>
        </w:tabs>
        <w:rPr>
          <w:rFonts w:ascii="Arial" w:hAnsi="Arial" w:cs="Arial"/>
          <w:sz w:val="18"/>
          <w:szCs w:val="18"/>
        </w:rPr>
      </w:pPr>
      <w:r w:rsidRPr="006D7B50">
        <w:rPr>
          <w:rFonts w:ascii="Arial" w:hAnsi="Arial" w:cs="Arial"/>
          <w:sz w:val="18"/>
          <w:szCs w:val="18"/>
        </w:rPr>
        <w:t>................................................................</w:t>
      </w:r>
    </w:p>
    <w:sectPr w:rsidR="00A935C4" w:rsidRPr="006D7B50" w:rsidSect="00946BCE">
      <w:headerReference w:type="default" r:id="rId11"/>
      <w:footerReference w:type="default" r:id="rId12"/>
      <w:pgSz w:w="11906" w:h="16838"/>
      <w:pgMar w:top="1701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F0DE7F" w14:textId="77777777" w:rsidR="00647A04" w:rsidRDefault="00647A04" w:rsidP="009042EB">
      <w:r>
        <w:separator/>
      </w:r>
    </w:p>
  </w:endnote>
  <w:endnote w:type="continuationSeparator" w:id="0">
    <w:p w14:paraId="7DE3B6FB" w14:textId="77777777" w:rsidR="00647A04" w:rsidRDefault="00647A04" w:rsidP="009042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CC6F7" w14:textId="33FB1CBD" w:rsidR="00BE6CA8" w:rsidRPr="00B50666" w:rsidRDefault="00BE6CA8" w:rsidP="00BE6CA8">
    <w:pPr>
      <w:pStyle w:val="KeinLeerraum"/>
      <w:rPr>
        <w:sz w:val="18"/>
        <w:szCs w:val="18"/>
      </w:rPr>
    </w:pPr>
    <w:r w:rsidRPr="00B50666">
      <w:rPr>
        <w:sz w:val="18"/>
        <w:szCs w:val="18"/>
      </w:rPr>
      <w:t>ÖBB-Infrastruktur AG (öffentlich)</w:t>
    </w:r>
    <w:r w:rsidRPr="00B50666">
      <w:rPr>
        <w:sz w:val="18"/>
        <w:szCs w:val="18"/>
      </w:rPr>
      <w:tab/>
    </w:r>
    <w:r w:rsidRPr="00B50666">
      <w:rPr>
        <w:sz w:val="18"/>
        <w:szCs w:val="18"/>
      </w:rPr>
      <w:tab/>
    </w:r>
    <w:r>
      <w:rPr>
        <w:sz w:val="18"/>
        <w:szCs w:val="18"/>
      </w:rPr>
      <w:tab/>
    </w:r>
    <w:r w:rsidRPr="00B50666">
      <w:rPr>
        <w:sz w:val="18"/>
        <w:szCs w:val="18"/>
      </w:rPr>
      <w:t>Gültig: 202</w:t>
    </w:r>
    <w:r w:rsidR="0049239D">
      <w:rPr>
        <w:sz w:val="18"/>
        <w:szCs w:val="18"/>
      </w:rPr>
      <w:t>6</w:t>
    </w:r>
    <w:r w:rsidRPr="00B50666">
      <w:rPr>
        <w:sz w:val="18"/>
        <w:szCs w:val="18"/>
      </w:rPr>
      <w:tab/>
    </w:r>
    <w:r w:rsidR="00A212A2">
      <w:rPr>
        <w:sz w:val="18"/>
        <w:szCs w:val="18"/>
      </w:rPr>
      <w:tab/>
    </w:r>
    <w:r w:rsidRPr="00B50666">
      <w:rPr>
        <w:sz w:val="18"/>
        <w:szCs w:val="18"/>
      </w:rPr>
      <w:tab/>
    </w:r>
    <w:sdt>
      <w:sdtPr>
        <w:rPr>
          <w:sz w:val="18"/>
          <w:szCs w:val="18"/>
        </w:rPr>
        <w:id w:val="673924340"/>
        <w:docPartObj>
          <w:docPartGallery w:val="Page Numbers (Top of Page)"/>
          <w:docPartUnique/>
        </w:docPartObj>
      </w:sdtPr>
      <w:sdtEndPr>
        <w:rPr>
          <w:sz w:val="22"/>
          <w:szCs w:val="22"/>
        </w:rPr>
      </w:sdtEndPr>
      <w:sdtContent>
        <w:r w:rsidRPr="00A16726">
          <w:rPr>
            <w:sz w:val="18"/>
            <w:szCs w:val="18"/>
            <w:lang w:val="de-DE"/>
          </w:rPr>
          <w:t xml:space="preserve">Seite </w:t>
        </w:r>
        <w:r w:rsidRPr="00A16726">
          <w:rPr>
            <w:b/>
            <w:bCs/>
            <w:sz w:val="18"/>
            <w:szCs w:val="18"/>
          </w:rPr>
          <w:fldChar w:fldCharType="begin"/>
        </w:r>
        <w:r w:rsidRPr="00A16726">
          <w:rPr>
            <w:b/>
            <w:bCs/>
            <w:sz w:val="18"/>
            <w:szCs w:val="18"/>
          </w:rPr>
          <w:instrText>PAGE</w:instrText>
        </w:r>
        <w:r w:rsidRPr="00A16726">
          <w:rPr>
            <w:b/>
            <w:bCs/>
            <w:sz w:val="18"/>
            <w:szCs w:val="18"/>
          </w:rPr>
          <w:fldChar w:fldCharType="separate"/>
        </w:r>
        <w:r>
          <w:rPr>
            <w:b/>
            <w:bCs/>
            <w:sz w:val="18"/>
            <w:szCs w:val="18"/>
          </w:rPr>
          <w:t>1</w:t>
        </w:r>
        <w:r w:rsidRPr="00A16726">
          <w:rPr>
            <w:b/>
            <w:bCs/>
            <w:sz w:val="18"/>
            <w:szCs w:val="18"/>
          </w:rPr>
          <w:fldChar w:fldCharType="end"/>
        </w:r>
        <w:r w:rsidRPr="00A16726">
          <w:rPr>
            <w:sz w:val="18"/>
            <w:szCs w:val="18"/>
            <w:lang w:val="de-DE"/>
          </w:rPr>
          <w:t xml:space="preserve"> von </w:t>
        </w:r>
        <w:r w:rsidRPr="00A16726">
          <w:rPr>
            <w:b/>
            <w:bCs/>
            <w:sz w:val="18"/>
            <w:szCs w:val="18"/>
          </w:rPr>
          <w:fldChar w:fldCharType="begin"/>
        </w:r>
        <w:r w:rsidRPr="00A16726">
          <w:rPr>
            <w:b/>
            <w:bCs/>
            <w:sz w:val="18"/>
            <w:szCs w:val="18"/>
          </w:rPr>
          <w:instrText>NUMPAGES</w:instrText>
        </w:r>
        <w:r w:rsidRPr="00A16726">
          <w:rPr>
            <w:b/>
            <w:bCs/>
            <w:sz w:val="18"/>
            <w:szCs w:val="18"/>
          </w:rPr>
          <w:fldChar w:fldCharType="separate"/>
        </w:r>
        <w:r>
          <w:rPr>
            <w:b/>
            <w:bCs/>
            <w:sz w:val="18"/>
            <w:szCs w:val="18"/>
          </w:rPr>
          <w:t>1</w:t>
        </w:r>
        <w:r w:rsidRPr="00A16726">
          <w:rPr>
            <w:b/>
            <w:bCs/>
            <w:sz w:val="18"/>
            <w:szCs w:val="18"/>
          </w:rPr>
          <w:fldChar w:fldCharType="end"/>
        </w:r>
      </w:sdtContent>
    </w:sdt>
    <w:r w:rsidRPr="00B50666">
      <w:rPr>
        <w:sz w:val="18"/>
        <w:szCs w:val="18"/>
      </w:rPr>
      <w:t xml:space="preserve"> </w:t>
    </w:r>
  </w:p>
  <w:p w14:paraId="17A04324" w14:textId="577A75D0" w:rsidR="00F2094D" w:rsidRPr="00BE6CA8" w:rsidRDefault="00BE6CA8" w:rsidP="00A212A2">
    <w:pPr>
      <w:pStyle w:val="Kopfzeile"/>
      <w:tabs>
        <w:tab w:val="clear" w:pos="4536"/>
        <w:tab w:val="clear" w:pos="9072"/>
      </w:tabs>
      <w:ind w:firstLine="0"/>
      <w:rPr>
        <w:b/>
        <w:bCs/>
      </w:rPr>
    </w:pPr>
    <w:r w:rsidRPr="00B50666">
      <w:rPr>
        <w:sz w:val="18"/>
        <w:szCs w:val="18"/>
      </w:rPr>
      <w:tab/>
    </w:r>
    <w:r w:rsidR="00A212A2">
      <w:rPr>
        <w:sz w:val="18"/>
        <w:szCs w:val="18"/>
      </w:rPr>
      <w:tab/>
    </w:r>
    <w:r w:rsidR="00A212A2">
      <w:rPr>
        <w:sz w:val="18"/>
        <w:szCs w:val="18"/>
      </w:rPr>
      <w:tab/>
    </w:r>
    <w:r w:rsidR="00A212A2">
      <w:rPr>
        <w:sz w:val="18"/>
        <w:szCs w:val="18"/>
      </w:rPr>
      <w:tab/>
    </w:r>
    <w:r w:rsidR="00A212A2">
      <w:rPr>
        <w:sz w:val="18"/>
        <w:szCs w:val="18"/>
      </w:rPr>
      <w:tab/>
    </w:r>
    <w:r w:rsidR="00A212A2">
      <w:rPr>
        <w:sz w:val="18"/>
        <w:szCs w:val="18"/>
      </w:rPr>
      <w:tab/>
    </w:r>
    <w:r w:rsidRPr="00B50666">
      <w:rPr>
        <w:sz w:val="18"/>
        <w:szCs w:val="18"/>
      </w:rPr>
      <w:t>Stand</w:t>
    </w:r>
    <w:r w:rsidR="00386B87">
      <w:rPr>
        <w:sz w:val="18"/>
        <w:szCs w:val="18"/>
      </w:rPr>
      <w:t>:</w:t>
    </w:r>
    <w:r w:rsidRPr="00B50666">
      <w:rPr>
        <w:sz w:val="18"/>
        <w:szCs w:val="18"/>
      </w:rPr>
      <w:t xml:space="preserve"> </w:t>
    </w:r>
    <w:r w:rsidR="00D34614">
      <w:rPr>
        <w:sz w:val="18"/>
        <w:szCs w:val="18"/>
      </w:rPr>
      <w:t>18</w:t>
    </w:r>
    <w:r w:rsidRPr="00B50666">
      <w:rPr>
        <w:sz w:val="18"/>
        <w:szCs w:val="18"/>
      </w:rPr>
      <w:t>.</w:t>
    </w:r>
    <w:r w:rsidR="00D34614">
      <w:rPr>
        <w:sz w:val="18"/>
        <w:szCs w:val="18"/>
      </w:rPr>
      <w:t>11</w:t>
    </w:r>
    <w:r w:rsidR="00345F8D">
      <w:rPr>
        <w:sz w:val="18"/>
        <w:szCs w:val="18"/>
      </w:rPr>
      <w:t>.</w:t>
    </w:r>
    <w:r w:rsidRPr="00B50666">
      <w:rPr>
        <w:sz w:val="18"/>
        <w:szCs w:val="18"/>
      </w:rPr>
      <w:t>202</w:t>
    </w:r>
    <w:r w:rsidR="00405BE3">
      <w:rPr>
        <w:sz w:val="18"/>
        <w:szCs w:val="18"/>
      </w:rPr>
      <w:t>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EDD61C" w14:textId="77777777" w:rsidR="00647A04" w:rsidRDefault="00647A04" w:rsidP="009042EB">
      <w:r>
        <w:separator/>
      </w:r>
    </w:p>
  </w:footnote>
  <w:footnote w:type="continuationSeparator" w:id="0">
    <w:p w14:paraId="0DCAC8E8" w14:textId="77777777" w:rsidR="00647A04" w:rsidRDefault="00647A04" w:rsidP="009042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6260A1" w14:textId="77777777" w:rsidR="009042EB" w:rsidRDefault="009042EB">
    <w:pPr>
      <w:pStyle w:val="Kopfzeile"/>
    </w:pPr>
    <w:r w:rsidRPr="009042EB">
      <w:rPr>
        <w:noProof/>
        <w:lang w:eastAsia="de-AT"/>
      </w:rPr>
      <w:drawing>
        <wp:anchor distT="0" distB="0" distL="114300" distR="114300" simplePos="0" relativeHeight="251658240" behindDoc="1" locked="0" layoutInCell="1" allowOverlap="1" wp14:anchorId="5123BA00" wp14:editId="5568B8E2">
          <wp:simplePos x="0" y="0"/>
          <wp:positionH relativeFrom="column">
            <wp:posOffset>5058410</wp:posOffset>
          </wp:positionH>
          <wp:positionV relativeFrom="paragraph">
            <wp:posOffset>-635</wp:posOffset>
          </wp:positionV>
          <wp:extent cx="653415" cy="406400"/>
          <wp:effectExtent l="0" t="0" r="0" b="0"/>
          <wp:wrapTight wrapText="bothSides">
            <wp:wrapPolygon edited="0">
              <wp:start x="0" y="0"/>
              <wp:lineTo x="0" y="20250"/>
              <wp:lineTo x="20781" y="20250"/>
              <wp:lineTo x="20781" y="0"/>
              <wp:lineTo x="0" y="0"/>
            </wp:wrapPolygon>
          </wp:wrapTight>
          <wp:docPr id="3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Bild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53415" cy="4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2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42EB"/>
    <w:rsid w:val="00004EA2"/>
    <w:rsid w:val="00005D5F"/>
    <w:rsid w:val="00056D10"/>
    <w:rsid w:val="000B3391"/>
    <w:rsid w:val="000C6C8E"/>
    <w:rsid w:val="000D7326"/>
    <w:rsid w:val="000E728A"/>
    <w:rsid w:val="000F38B3"/>
    <w:rsid w:val="00101DDB"/>
    <w:rsid w:val="00102449"/>
    <w:rsid w:val="001079D1"/>
    <w:rsid w:val="0014218A"/>
    <w:rsid w:val="001603AB"/>
    <w:rsid w:val="00180599"/>
    <w:rsid w:val="00187D3A"/>
    <w:rsid w:val="001A7DBB"/>
    <w:rsid w:val="00293103"/>
    <w:rsid w:val="00305704"/>
    <w:rsid w:val="00316EC1"/>
    <w:rsid w:val="00345F8D"/>
    <w:rsid w:val="00386B87"/>
    <w:rsid w:val="00392B34"/>
    <w:rsid w:val="003C4BE7"/>
    <w:rsid w:val="003D3158"/>
    <w:rsid w:val="003E628B"/>
    <w:rsid w:val="003F7628"/>
    <w:rsid w:val="00400D11"/>
    <w:rsid w:val="0040376C"/>
    <w:rsid w:val="00405BE3"/>
    <w:rsid w:val="0049239D"/>
    <w:rsid w:val="004F74AD"/>
    <w:rsid w:val="0054672D"/>
    <w:rsid w:val="00590786"/>
    <w:rsid w:val="005911B1"/>
    <w:rsid w:val="005C7FEC"/>
    <w:rsid w:val="00621059"/>
    <w:rsid w:val="006417D0"/>
    <w:rsid w:val="00647A04"/>
    <w:rsid w:val="00772FA9"/>
    <w:rsid w:val="007914F9"/>
    <w:rsid w:val="007A59D4"/>
    <w:rsid w:val="007C6031"/>
    <w:rsid w:val="00807222"/>
    <w:rsid w:val="00842822"/>
    <w:rsid w:val="0087121B"/>
    <w:rsid w:val="008B6B76"/>
    <w:rsid w:val="008D1C72"/>
    <w:rsid w:val="009042EB"/>
    <w:rsid w:val="00946BCE"/>
    <w:rsid w:val="009C737B"/>
    <w:rsid w:val="009F4F1E"/>
    <w:rsid w:val="00A13A71"/>
    <w:rsid w:val="00A212A2"/>
    <w:rsid w:val="00A60EBF"/>
    <w:rsid w:val="00A76DD4"/>
    <w:rsid w:val="00A935C4"/>
    <w:rsid w:val="00AA2E5E"/>
    <w:rsid w:val="00AB39CC"/>
    <w:rsid w:val="00AF5036"/>
    <w:rsid w:val="00B406D7"/>
    <w:rsid w:val="00B45AEB"/>
    <w:rsid w:val="00BE60F0"/>
    <w:rsid w:val="00BE6CA8"/>
    <w:rsid w:val="00C10B31"/>
    <w:rsid w:val="00C20153"/>
    <w:rsid w:val="00C43FE7"/>
    <w:rsid w:val="00C4421B"/>
    <w:rsid w:val="00C51FA9"/>
    <w:rsid w:val="00C97290"/>
    <w:rsid w:val="00CE7EAA"/>
    <w:rsid w:val="00D34614"/>
    <w:rsid w:val="00D428D9"/>
    <w:rsid w:val="00DE382D"/>
    <w:rsid w:val="00DF0FF8"/>
    <w:rsid w:val="00E25E26"/>
    <w:rsid w:val="00E26ACD"/>
    <w:rsid w:val="00E87C40"/>
    <w:rsid w:val="00E90388"/>
    <w:rsid w:val="00E93E86"/>
    <w:rsid w:val="00EE2D97"/>
    <w:rsid w:val="00EF7304"/>
    <w:rsid w:val="00F173A2"/>
    <w:rsid w:val="00F2094D"/>
    <w:rsid w:val="00FE7A03"/>
    <w:rsid w:val="00FF08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25DB614"/>
  <w15:docId w15:val="{2196D03B-295F-4A8A-B656-4E854FA106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="Arial"/>
        <w:sz w:val="22"/>
        <w:szCs w:val="22"/>
        <w:lang w:val="de-AT" w:eastAsia="en-US" w:bidi="ar-SA"/>
      </w:rPr>
    </w:rPrDefault>
    <w:pPrDefault>
      <w:pPr>
        <w:ind w:firstLine="3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A935C4"/>
    <w:pPr>
      <w:ind w:firstLine="0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E90388"/>
    <w:pPr>
      <w:pBdr>
        <w:bottom w:val="single" w:sz="12" w:space="1" w:color="365F91" w:themeColor="accent1" w:themeShade="BF"/>
      </w:pBdr>
      <w:spacing w:before="600" w:after="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lang w:val="de-AT" w:eastAsia="en-US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E90388"/>
    <w:pPr>
      <w:pBdr>
        <w:bottom w:val="single" w:sz="8" w:space="1" w:color="4F81BD" w:themeColor="accent1"/>
      </w:pBdr>
      <w:spacing w:before="20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lang w:val="de-AT" w:eastAsia="en-US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E90388"/>
    <w:pPr>
      <w:pBdr>
        <w:bottom w:val="single" w:sz="4" w:space="1" w:color="95B3D7" w:themeColor="accent1" w:themeTint="99"/>
      </w:pBdr>
      <w:spacing w:before="200" w:after="80"/>
      <w:outlineLvl w:val="2"/>
    </w:pPr>
    <w:rPr>
      <w:rFonts w:asciiTheme="majorHAnsi" w:eastAsiaTheme="majorEastAsia" w:hAnsiTheme="majorHAnsi" w:cstheme="majorBidi"/>
      <w:color w:val="4F81BD" w:themeColor="accent1"/>
      <w:lang w:val="de-AT" w:eastAsia="en-US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E90388"/>
    <w:pPr>
      <w:pBdr>
        <w:bottom w:val="single" w:sz="4" w:space="2" w:color="B8CCE4" w:themeColor="accent1" w:themeTint="66"/>
      </w:pBdr>
      <w:spacing w:before="200" w:after="80"/>
      <w:outlineLvl w:val="3"/>
    </w:pPr>
    <w:rPr>
      <w:rFonts w:asciiTheme="majorHAnsi" w:eastAsiaTheme="majorEastAsia" w:hAnsiTheme="majorHAnsi" w:cstheme="majorBidi"/>
      <w:i/>
      <w:iCs/>
      <w:color w:val="4F81BD" w:themeColor="accent1"/>
      <w:lang w:val="de-AT" w:eastAsia="en-US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E90388"/>
    <w:pPr>
      <w:spacing w:before="200" w:after="80"/>
      <w:outlineLvl w:val="4"/>
    </w:pPr>
    <w:rPr>
      <w:rFonts w:asciiTheme="majorHAnsi" w:eastAsiaTheme="majorEastAsia" w:hAnsiTheme="majorHAnsi" w:cstheme="majorBidi"/>
      <w:color w:val="4F81BD" w:themeColor="accent1"/>
      <w:sz w:val="22"/>
      <w:szCs w:val="22"/>
      <w:lang w:val="de-AT" w:eastAsia="en-US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E90388"/>
    <w:pPr>
      <w:spacing w:before="280" w:after="100"/>
      <w:outlineLvl w:val="5"/>
    </w:pPr>
    <w:rPr>
      <w:rFonts w:asciiTheme="majorHAnsi" w:eastAsiaTheme="majorEastAsia" w:hAnsiTheme="majorHAnsi" w:cstheme="majorBidi"/>
      <w:i/>
      <w:iCs/>
      <w:color w:val="4F81BD" w:themeColor="accent1"/>
      <w:sz w:val="22"/>
      <w:szCs w:val="22"/>
      <w:lang w:val="de-AT" w:eastAsia="en-US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E90388"/>
    <w:pPr>
      <w:spacing w:before="320" w:after="100"/>
      <w:outlineLvl w:val="6"/>
    </w:pPr>
    <w:rPr>
      <w:rFonts w:asciiTheme="majorHAnsi" w:eastAsiaTheme="majorEastAsia" w:hAnsiTheme="majorHAnsi" w:cstheme="majorBidi"/>
      <w:b/>
      <w:bCs/>
      <w:color w:val="9BBB59" w:themeColor="accent3"/>
      <w:sz w:val="20"/>
      <w:szCs w:val="20"/>
      <w:lang w:val="de-AT" w:eastAsia="en-US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E90388"/>
    <w:pPr>
      <w:spacing w:before="320" w:after="100"/>
      <w:outlineLvl w:val="7"/>
    </w:pPr>
    <w:rPr>
      <w:rFonts w:asciiTheme="majorHAnsi" w:eastAsiaTheme="majorEastAsia" w:hAnsiTheme="majorHAnsi" w:cstheme="majorBidi"/>
      <w:b/>
      <w:bCs/>
      <w:i/>
      <w:iCs/>
      <w:color w:val="9BBB59" w:themeColor="accent3"/>
      <w:sz w:val="20"/>
      <w:szCs w:val="20"/>
      <w:lang w:val="de-AT" w:eastAsia="en-US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E90388"/>
    <w:pPr>
      <w:spacing w:before="320" w:after="100"/>
      <w:outlineLvl w:val="8"/>
    </w:pPr>
    <w:rPr>
      <w:rFonts w:asciiTheme="majorHAnsi" w:eastAsiaTheme="majorEastAsia" w:hAnsiTheme="majorHAnsi" w:cstheme="majorBidi"/>
      <w:i/>
      <w:iCs/>
      <w:color w:val="9BBB59" w:themeColor="accent3"/>
      <w:sz w:val="20"/>
      <w:szCs w:val="20"/>
      <w:lang w:val="de-AT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basedOn w:val="Standard"/>
    <w:link w:val="KeinLeerraumZchn"/>
    <w:uiPriority w:val="1"/>
    <w:qFormat/>
    <w:rsid w:val="00E90388"/>
    <w:rPr>
      <w:rFonts w:ascii="Arial" w:eastAsiaTheme="minorHAnsi" w:hAnsi="Arial" w:cs="Arial"/>
      <w:sz w:val="22"/>
      <w:szCs w:val="22"/>
      <w:lang w:val="de-AT" w:eastAsia="en-US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E90388"/>
    <w:rPr>
      <w:rFonts w:asciiTheme="majorHAnsi" w:eastAsiaTheme="majorEastAsia" w:hAnsiTheme="majorHAnsi" w:cstheme="majorBidi"/>
      <w:b/>
      <w:bCs/>
      <w:color w:val="365F91" w:themeColor="accent1" w:themeShade="BF"/>
      <w:sz w:val="24"/>
      <w:szCs w:val="24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E90388"/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E90388"/>
    <w:rPr>
      <w:rFonts w:asciiTheme="majorHAnsi" w:eastAsiaTheme="majorEastAsia" w:hAnsiTheme="majorHAnsi" w:cstheme="majorBidi"/>
      <w:color w:val="4F81BD" w:themeColor="accent1"/>
      <w:sz w:val="24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E90388"/>
    <w:rPr>
      <w:rFonts w:asciiTheme="majorHAnsi" w:eastAsiaTheme="majorEastAsia" w:hAnsiTheme="majorHAnsi" w:cstheme="majorBidi"/>
      <w:i/>
      <w:iCs/>
      <w:color w:val="4F81BD" w:themeColor="accent1"/>
      <w:sz w:val="24"/>
      <w:szCs w:val="24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E90388"/>
    <w:rPr>
      <w:rFonts w:asciiTheme="majorHAnsi" w:eastAsiaTheme="majorEastAsia" w:hAnsiTheme="majorHAnsi" w:cstheme="majorBidi"/>
      <w:color w:val="4F81BD" w:themeColor="accent1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E90388"/>
    <w:rPr>
      <w:rFonts w:asciiTheme="majorHAnsi" w:eastAsiaTheme="majorEastAsia" w:hAnsiTheme="majorHAnsi" w:cstheme="majorBidi"/>
      <w:i/>
      <w:iCs/>
      <w:color w:val="4F81BD" w:themeColor="accent1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E90388"/>
    <w:rPr>
      <w:rFonts w:asciiTheme="majorHAnsi" w:eastAsiaTheme="majorEastAsia" w:hAnsiTheme="majorHAnsi" w:cstheme="majorBidi"/>
      <w:b/>
      <w:bCs/>
      <w:color w:val="9BBB59" w:themeColor="accent3"/>
      <w:sz w:val="20"/>
      <w:szCs w:val="20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E90388"/>
    <w:rPr>
      <w:rFonts w:asciiTheme="majorHAnsi" w:eastAsiaTheme="majorEastAsia" w:hAnsiTheme="majorHAnsi" w:cstheme="majorBidi"/>
      <w:b/>
      <w:bCs/>
      <w:i/>
      <w:iCs/>
      <w:color w:val="9BBB59" w:themeColor="accent3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E90388"/>
    <w:rPr>
      <w:rFonts w:asciiTheme="majorHAnsi" w:eastAsiaTheme="majorEastAsia" w:hAnsiTheme="majorHAnsi" w:cstheme="majorBidi"/>
      <w:i/>
      <w:iCs/>
      <w:color w:val="9BBB59" w:themeColor="accent3"/>
      <w:sz w:val="20"/>
      <w:szCs w:val="20"/>
    </w:rPr>
  </w:style>
  <w:style w:type="paragraph" w:styleId="Beschriftung">
    <w:name w:val="caption"/>
    <w:basedOn w:val="Standard"/>
    <w:next w:val="Standard"/>
    <w:uiPriority w:val="35"/>
    <w:semiHidden/>
    <w:unhideWhenUsed/>
    <w:qFormat/>
    <w:rsid w:val="00E90388"/>
    <w:rPr>
      <w:b/>
      <w:bCs/>
      <w:sz w:val="18"/>
      <w:szCs w:val="18"/>
    </w:rPr>
  </w:style>
  <w:style w:type="paragraph" w:styleId="Titel">
    <w:name w:val="Title"/>
    <w:basedOn w:val="Standard"/>
    <w:next w:val="Standard"/>
    <w:link w:val="TitelZchn"/>
    <w:uiPriority w:val="10"/>
    <w:qFormat/>
    <w:rsid w:val="00E90388"/>
    <w:pPr>
      <w:pBdr>
        <w:top w:val="single" w:sz="8" w:space="10" w:color="A7BFDE" w:themeColor="accent1" w:themeTint="7F"/>
        <w:bottom w:val="single" w:sz="24" w:space="15" w:color="9BBB59" w:themeColor="accent3"/>
      </w:pBdr>
      <w:jc w:val="center"/>
    </w:pPr>
    <w:rPr>
      <w:rFonts w:asciiTheme="majorHAnsi" w:eastAsiaTheme="majorEastAsia" w:hAnsiTheme="majorHAnsi" w:cstheme="majorBidi"/>
      <w:i/>
      <w:iCs/>
      <w:color w:val="243F60" w:themeColor="accent1" w:themeShade="7F"/>
      <w:sz w:val="60"/>
      <w:szCs w:val="60"/>
      <w:lang w:val="de-AT" w:eastAsia="en-US"/>
    </w:rPr>
  </w:style>
  <w:style w:type="character" w:customStyle="1" w:styleId="TitelZchn">
    <w:name w:val="Titel Zchn"/>
    <w:basedOn w:val="Absatz-Standardschriftart"/>
    <w:link w:val="Titel"/>
    <w:uiPriority w:val="10"/>
    <w:rsid w:val="00E90388"/>
    <w:rPr>
      <w:rFonts w:asciiTheme="majorHAnsi" w:eastAsiaTheme="majorEastAsia" w:hAnsiTheme="majorHAnsi" w:cstheme="majorBidi"/>
      <w:i/>
      <w:iCs/>
      <w:color w:val="243F60" w:themeColor="accent1" w:themeShade="7F"/>
      <w:sz w:val="60"/>
      <w:szCs w:val="60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E90388"/>
    <w:pPr>
      <w:spacing w:before="200" w:after="900"/>
      <w:jc w:val="right"/>
    </w:pPr>
    <w:rPr>
      <w:rFonts w:ascii="Arial" w:eastAsiaTheme="minorHAnsi" w:hAnsi="Arial" w:cs="Arial"/>
      <w:i/>
      <w:iCs/>
      <w:lang w:val="de-AT" w:eastAsia="en-US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E90388"/>
    <w:rPr>
      <w:i/>
      <w:iCs/>
      <w:sz w:val="24"/>
      <w:szCs w:val="24"/>
    </w:rPr>
  </w:style>
  <w:style w:type="character" w:styleId="Fett">
    <w:name w:val="Strong"/>
    <w:basedOn w:val="Absatz-Standardschriftart"/>
    <w:uiPriority w:val="22"/>
    <w:qFormat/>
    <w:rsid w:val="00E90388"/>
    <w:rPr>
      <w:b/>
      <w:bCs/>
      <w:spacing w:val="0"/>
    </w:rPr>
  </w:style>
  <w:style w:type="character" w:styleId="Hervorhebung">
    <w:name w:val="Emphasis"/>
    <w:uiPriority w:val="20"/>
    <w:qFormat/>
    <w:rsid w:val="00E90388"/>
    <w:rPr>
      <w:b/>
      <w:bCs/>
      <w:i/>
      <w:iCs/>
      <w:color w:val="5A5A5A" w:themeColor="text1" w:themeTint="A5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E90388"/>
  </w:style>
  <w:style w:type="paragraph" w:styleId="Listenabsatz">
    <w:name w:val="List Paragraph"/>
    <w:basedOn w:val="Standard"/>
    <w:uiPriority w:val="34"/>
    <w:qFormat/>
    <w:rsid w:val="00E90388"/>
    <w:pPr>
      <w:ind w:left="720" w:firstLine="360"/>
      <w:contextualSpacing/>
    </w:pPr>
    <w:rPr>
      <w:rFonts w:ascii="Arial" w:eastAsiaTheme="minorHAnsi" w:hAnsi="Arial" w:cs="Arial"/>
      <w:sz w:val="22"/>
      <w:szCs w:val="22"/>
      <w:lang w:val="de-AT" w:eastAsia="en-US"/>
    </w:rPr>
  </w:style>
  <w:style w:type="paragraph" w:styleId="Zitat">
    <w:name w:val="Quote"/>
    <w:basedOn w:val="Standard"/>
    <w:next w:val="Standard"/>
    <w:link w:val="ZitatZchn"/>
    <w:uiPriority w:val="29"/>
    <w:qFormat/>
    <w:rsid w:val="00E90388"/>
    <w:pPr>
      <w:ind w:firstLine="360"/>
    </w:pPr>
    <w:rPr>
      <w:rFonts w:asciiTheme="majorHAnsi" w:eastAsiaTheme="majorEastAsia" w:hAnsiTheme="majorHAnsi" w:cstheme="majorBidi"/>
      <w:i/>
      <w:iCs/>
      <w:color w:val="5A5A5A" w:themeColor="text1" w:themeTint="A5"/>
      <w:sz w:val="22"/>
      <w:szCs w:val="22"/>
      <w:lang w:val="de-AT" w:eastAsia="en-US"/>
    </w:rPr>
  </w:style>
  <w:style w:type="character" w:customStyle="1" w:styleId="ZitatZchn">
    <w:name w:val="Zitat Zchn"/>
    <w:basedOn w:val="Absatz-Standardschriftart"/>
    <w:link w:val="Zitat"/>
    <w:uiPriority w:val="29"/>
    <w:rsid w:val="00E90388"/>
    <w:rPr>
      <w:rFonts w:asciiTheme="majorHAnsi" w:eastAsiaTheme="majorEastAsia" w:hAnsiTheme="majorHAnsi" w:cstheme="majorBidi"/>
      <w:i/>
      <w:iCs/>
      <w:color w:val="5A5A5A" w:themeColor="text1" w:themeTint="A5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E90388"/>
    <w:pPr>
      <w:pBdr>
        <w:top w:val="single" w:sz="12" w:space="10" w:color="B8CCE4" w:themeColor="accent1" w:themeTint="66"/>
        <w:left w:val="single" w:sz="36" w:space="4" w:color="4F81BD" w:themeColor="accent1"/>
        <w:bottom w:val="single" w:sz="24" w:space="10" w:color="9BBB59" w:themeColor="accent3"/>
        <w:right w:val="single" w:sz="36" w:space="4" w:color="4F81BD" w:themeColor="accent1"/>
      </w:pBdr>
      <w:shd w:val="clear" w:color="auto" w:fill="4F81BD" w:themeFill="accent1"/>
      <w:spacing w:before="320" w:after="320" w:line="300" w:lineRule="auto"/>
      <w:ind w:left="1440" w:right="1440" w:firstLine="360"/>
    </w:pPr>
    <w:rPr>
      <w:rFonts w:asciiTheme="majorHAnsi" w:eastAsiaTheme="majorEastAsia" w:hAnsiTheme="majorHAnsi" w:cstheme="majorBidi"/>
      <w:i/>
      <w:iCs/>
      <w:color w:val="FFFFFF" w:themeColor="background1"/>
      <w:lang w:val="de-AT" w:eastAsia="en-US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E90388"/>
    <w:rPr>
      <w:rFonts w:asciiTheme="majorHAnsi" w:eastAsiaTheme="majorEastAsia" w:hAnsiTheme="majorHAnsi" w:cstheme="majorBidi"/>
      <w:i/>
      <w:iCs/>
      <w:color w:val="FFFFFF" w:themeColor="background1"/>
      <w:sz w:val="24"/>
      <w:szCs w:val="24"/>
      <w:shd w:val="clear" w:color="auto" w:fill="4F81BD" w:themeFill="accent1"/>
    </w:rPr>
  </w:style>
  <w:style w:type="character" w:styleId="SchwacheHervorhebung">
    <w:name w:val="Subtle Emphasis"/>
    <w:uiPriority w:val="19"/>
    <w:qFormat/>
    <w:rsid w:val="00E90388"/>
    <w:rPr>
      <w:i/>
      <w:iCs/>
      <w:color w:val="5A5A5A" w:themeColor="text1" w:themeTint="A5"/>
    </w:rPr>
  </w:style>
  <w:style w:type="character" w:styleId="IntensiveHervorhebung">
    <w:name w:val="Intense Emphasis"/>
    <w:uiPriority w:val="21"/>
    <w:qFormat/>
    <w:rsid w:val="00E90388"/>
    <w:rPr>
      <w:b/>
      <w:bCs/>
      <w:i/>
      <w:iCs/>
      <w:color w:val="4F81BD" w:themeColor="accent1"/>
      <w:sz w:val="22"/>
      <w:szCs w:val="22"/>
    </w:rPr>
  </w:style>
  <w:style w:type="character" w:styleId="SchwacherVerweis">
    <w:name w:val="Subtle Reference"/>
    <w:uiPriority w:val="31"/>
    <w:qFormat/>
    <w:rsid w:val="00E90388"/>
    <w:rPr>
      <w:color w:val="auto"/>
      <w:u w:val="single" w:color="9BBB59" w:themeColor="accent3"/>
    </w:rPr>
  </w:style>
  <w:style w:type="character" w:styleId="IntensiverVerweis">
    <w:name w:val="Intense Reference"/>
    <w:basedOn w:val="Absatz-Standardschriftart"/>
    <w:uiPriority w:val="32"/>
    <w:qFormat/>
    <w:rsid w:val="00E90388"/>
    <w:rPr>
      <w:b/>
      <w:bCs/>
      <w:color w:val="76923C" w:themeColor="accent3" w:themeShade="BF"/>
      <w:u w:val="single" w:color="9BBB59" w:themeColor="accent3"/>
    </w:rPr>
  </w:style>
  <w:style w:type="character" w:styleId="Buchtitel">
    <w:name w:val="Book Title"/>
    <w:basedOn w:val="Absatz-Standardschriftart"/>
    <w:uiPriority w:val="33"/>
    <w:qFormat/>
    <w:rsid w:val="00E90388"/>
    <w:rPr>
      <w:rFonts w:asciiTheme="majorHAnsi" w:eastAsiaTheme="majorEastAsia" w:hAnsiTheme="majorHAnsi" w:cstheme="majorBidi"/>
      <w:b/>
      <w:bCs/>
      <w:i/>
      <w:iCs/>
      <w:color w:val="auto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E90388"/>
    <w:pPr>
      <w:outlineLvl w:val="9"/>
    </w:pPr>
    <w:rPr>
      <w:lang w:bidi="en-US"/>
    </w:rPr>
  </w:style>
  <w:style w:type="paragraph" w:styleId="Kopfzeile">
    <w:name w:val="header"/>
    <w:basedOn w:val="Standard"/>
    <w:link w:val="KopfzeileZchn"/>
    <w:uiPriority w:val="99"/>
    <w:unhideWhenUsed/>
    <w:rsid w:val="009042EB"/>
    <w:pPr>
      <w:tabs>
        <w:tab w:val="center" w:pos="4536"/>
        <w:tab w:val="right" w:pos="9072"/>
      </w:tabs>
      <w:ind w:firstLine="360"/>
    </w:pPr>
    <w:rPr>
      <w:rFonts w:ascii="Arial" w:eastAsiaTheme="minorHAnsi" w:hAnsi="Arial" w:cs="Arial"/>
      <w:sz w:val="22"/>
      <w:szCs w:val="22"/>
      <w:lang w:val="de-AT"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9042EB"/>
  </w:style>
  <w:style w:type="paragraph" w:styleId="Fuzeile">
    <w:name w:val="footer"/>
    <w:basedOn w:val="Standard"/>
    <w:link w:val="FuzeileZchn"/>
    <w:uiPriority w:val="99"/>
    <w:unhideWhenUsed/>
    <w:rsid w:val="009042EB"/>
    <w:pPr>
      <w:tabs>
        <w:tab w:val="center" w:pos="4536"/>
        <w:tab w:val="right" w:pos="9072"/>
      </w:tabs>
      <w:ind w:firstLine="360"/>
    </w:pPr>
    <w:rPr>
      <w:rFonts w:ascii="Arial" w:eastAsiaTheme="minorHAnsi" w:hAnsi="Arial" w:cs="Arial"/>
      <w:sz w:val="22"/>
      <w:szCs w:val="22"/>
      <w:lang w:val="de-AT"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9042EB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042E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042EB"/>
    <w:rPr>
      <w:rFonts w:ascii="Tahoma" w:hAnsi="Tahoma" w:cs="Tahoma"/>
      <w:sz w:val="16"/>
      <w:szCs w:val="16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E87C40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E87C40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E87C40"/>
    <w:rPr>
      <w:rFonts w:ascii="Times New Roman" w:eastAsia="Times New Roman" w:hAnsi="Times New Roman" w:cs="Times New Roman"/>
      <w:sz w:val="20"/>
      <w:szCs w:val="20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87C40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87C40"/>
    <w:rPr>
      <w:rFonts w:ascii="Times New Roman" w:eastAsia="Times New Roman" w:hAnsi="Times New Roman" w:cs="Times New Roman"/>
      <w:b/>
      <w:bCs/>
      <w:sz w:val="20"/>
      <w:szCs w:val="20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596af3cc-ad65-4b6d-8f04-9f3fa1fe99e2">IMMO-1112361243-2650</_dlc_DocId>
    <_dlc_DocIdUrl xmlns="596af3cc-ad65-4b6d-8f04-9f3fa1fe99e2">
      <Url>https://connect.oebb.at/sites/immo/Zentrale/TM/_layouts/15/DocIdRedir.aspx?ID=IMMO-1112361243-2650</Url>
      <Description>IMMO-1112361243-2650</Description>
    </_dlc_DocIdUrl>
    <CategoryDescription xmlns="http://schemas.microsoft.com/sharepoint.v3" xsi:nil="true"/>
    <ARIS_x002d_verlinkt xmlns="7bd0cde0-d2f2-43c5-b6eb-3802a90ba4f3">false</ARIS_x002d_verlinkt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EF53B148F7A3F41A628513BB413230D" ma:contentTypeVersion="10" ma:contentTypeDescription="Ein neues Dokument erstellen." ma:contentTypeScope="" ma:versionID="627d85d58804369ef2430d2914108e6e">
  <xsd:schema xmlns:xsd="http://www.w3.org/2001/XMLSchema" xmlns:xs="http://www.w3.org/2001/XMLSchema" xmlns:p="http://schemas.microsoft.com/office/2006/metadata/properties" xmlns:ns2="596af3cc-ad65-4b6d-8f04-9f3fa1fe99e2" xmlns:ns3="7ae6bc49-4ee1-4170-aa2f-5ed019893994" xmlns:ns4="http://schemas.microsoft.com/sharepoint.v3" xmlns:ns5="7bd0cde0-d2f2-43c5-b6eb-3802a90ba4f3" targetNamespace="http://schemas.microsoft.com/office/2006/metadata/properties" ma:root="true" ma:fieldsID="35e7811a707883930ce7cff1eb1ea503" ns2:_="" ns3:_="" ns4:_="" ns5:_="">
    <xsd:import namespace="596af3cc-ad65-4b6d-8f04-9f3fa1fe99e2"/>
    <xsd:import namespace="7ae6bc49-4ee1-4170-aa2f-5ed019893994"/>
    <xsd:import namespace="http://schemas.microsoft.com/sharepoint.v3"/>
    <xsd:import namespace="7bd0cde0-d2f2-43c5-b6eb-3802a90ba4f3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SharedWithUsers" minOccurs="0"/>
                <xsd:element ref="ns4:CategoryDescription" minOccurs="0"/>
                <xsd:element ref="ns5:ARIS_x002d_verlink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6af3cc-ad65-4b6d-8f04-9f3fa1fe99e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e6bc49-4ee1-4170-aa2f-5ed01989399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.v3" elementFormDefault="qualified">
    <xsd:import namespace="http://schemas.microsoft.com/office/2006/documentManagement/types"/>
    <xsd:import namespace="http://schemas.microsoft.com/office/infopath/2007/PartnerControls"/>
    <xsd:element name="CategoryDescription" ma:index="12" nillable="true" ma:displayName="Beschreibung" ma:description="Alle Inhaltstypen" ma:internalName="CategoryDescription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d0cde0-d2f2-43c5-b6eb-3802a90ba4f3" elementFormDefault="qualified">
    <xsd:import namespace="http://schemas.microsoft.com/office/2006/documentManagement/types"/>
    <xsd:import namespace="http://schemas.microsoft.com/office/infopath/2007/PartnerControls"/>
    <xsd:element name="ARIS_x002d_verlinkt" ma:index="13" nillable="true" ma:displayName="ARIS-verlinkt" ma:default="0" ma:internalName="ARIS_x002d_verlinkt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9F1FE946-C5C6-462D-A452-3B4CF64300E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4364A15-3886-4B9A-BFEB-973ED4FEB44D}">
  <ds:schemaRefs>
    <ds:schemaRef ds:uri="http://schemas.microsoft.com/office/2006/metadata/properties"/>
    <ds:schemaRef ds:uri="http://schemas.microsoft.com/office/infopath/2007/PartnerControls"/>
    <ds:schemaRef ds:uri="596af3cc-ad65-4b6d-8f04-9f3fa1fe99e2"/>
    <ds:schemaRef ds:uri="http://schemas.microsoft.com/sharepoint.v3"/>
    <ds:schemaRef ds:uri="7bd0cde0-d2f2-43c5-b6eb-3802a90ba4f3"/>
  </ds:schemaRefs>
</ds:datastoreItem>
</file>

<file path=customXml/itemProps3.xml><?xml version="1.0" encoding="utf-8"?>
<ds:datastoreItem xmlns:ds="http://schemas.openxmlformats.org/officeDocument/2006/customXml" ds:itemID="{4EAC83FE-98E0-4639-BA62-35D10184E88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96af3cc-ad65-4b6d-8f04-9f3fa1fe99e2"/>
    <ds:schemaRef ds:uri="7ae6bc49-4ee1-4170-aa2f-5ed019893994"/>
    <ds:schemaRef ds:uri="http://schemas.microsoft.com/sharepoint.v3"/>
    <ds:schemaRef ds:uri="7bd0cde0-d2f2-43c5-b6eb-3802a90ba4f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F01DF17-8CF9-47FD-916B-C8754B203D10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C2527818-5C40-415B-9485-2C32024B3C90}">
  <ds:schemaRefs>
    <ds:schemaRef ds:uri="http://schemas.microsoft.com/sharepoint/events"/>
  </ds:schemaRefs>
</ds:datastoreItem>
</file>

<file path=docMetadata/LabelInfo.xml><?xml version="1.0" encoding="utf-8"?>
<clbl:labelList xmlns:clbl="http://schemas.microsoft.com/office/2020/mipLabelMetadata">
  <clbl:label id="{01b17ab5-333e-429e-a494-22d5f1466e5c}" enabled="1" method="Privileged" siteId="{085c0b65-6a84-4006-851e-5faa7ec5367e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435</Words>
  <Characters>2741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OEBB-IKT</Company>
  <LinksUpToDate>false</LinksUpToDate>
  <CharactersWithSpaces>3170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ÖBB-Infrastruktur AG</dc:creator>
  <cp:lastModifiedBy>Hardt Alexander (IMMO)</cp:lastModifiedBy>
  <cp:revision>2</cp:revision>
  <cp:lastPrinted>2018-12-19T12:44:00Z</cp:lastPrinted>
  <dcterms:created xsi:type="dcterms:W3CDTF">2024-11-18T11:53:00Z</dcterms:created>
  <dcterms:modified xsi:type="dcterms:W3CDTF">2024-11-18T11:53:00Z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01b17ab5-333e-429e-a494-22d5f1466e5c_Enabled">
    <vt:lpwstr>true</vt:lpwstr>
  </property>
  <property fmtid="{D5CDD505-2E9C-101B-9397-08002B2CF9AE}" pid="3" name="MSIP_Label_01b17ab5-333e-429e-a494-22d5f1466e5c_SetDate">
    <vt:lpwstr>2022-11-14T11:39:48Z</vt:lpwstr>
  </property>
  <property fmtid="{D5CDD505-2E9C-101B-9397-08002B2CF9AE}" pid="4" name="MSIP_Label_01b17ab5-333e-429e-a494-22d5f1466e5c_Method">
    <vt:lpwstr>Privileged</vt:lpwstr>
  </property>
  <property fmtid="{D5CDD505-2E9C-101B-9397-08002B2CF9AE}" pid="5" name="MSIP_Label_01b17ab5-333e-429e-a494-22d5f1466e5c_Name">
    <vt:lpwstr>TLP white (Do not show inside the document)</vt:lpwstr>
  </property>
  <property fmtid="{D5CDD505-2E9C-101B-9397-08002B2CF9AE}" pid="6" name="MSIP_Label_01b17ab5-333e-429e-a494-22d5f1466e5c_SiteId">
    <vt:lpwstr>085c0b65-6a84-4006-851e-5faa7ec5367e</vt:lpwstr>
  </property>
  <property fmtid="{D5CDD505-2E9C-101B-9397-08002B2CF9AE}" pid="7" name="MSIP_Label_01b17ab5-333e-429e-a494-22d5f1466e5c_ActionId">
    <vt:lpwstr>46426ce8-e952-4b46-b9cb-1742d89f53a0</vt:lpwstr>
  </property>
  <property fmtid="{D5CDD505-2E9C-101B-9397-08002B2CF9AE}" pid="8" name="MSIP_Label_01b17ab5-333e-429e-a494-22d5f1466e5c_ContentBits">
    <vt:lpwstr>0</vt:lpwstr>
  </property>
  <property fmtid="{D5CDD505-2E9C-101B-9397-08002B2CF9AE}" pid="9" name="ContentTypeId">
    <vt:lpwstr>0x010100DEF53B148F7A3F41A628513BB413230D</vt:lpwstr>
  </property>
  <property fmtid="{D5CDD505-2E9C-101B-9397-08002B2CF9AE}" pid="10" name="_dlc_DocIdItemGuid">
    <vt:lpwstr>39cc2320-8c7e-455d-a646-16aaf643fe20</vt:lpwstr>
  </property>
</Properties>
</file>